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8F" w:rsidRPr="00296216" w:rsidRDefault="00296216">
      <w:pPr>
        <w:rPr>
          <w:rFonts w:ascii="Helvetica" w:eastAsia="Times New Roman" w:hAnsi="Helvetica" w:cs="Helvetica"/>
          <w:b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b/>
          <w:sz w:val="40"/>
          <w:szCs w:val="40"/>
          <w:lang w:eastAsia="ru-RU"/>
        </w:rPr>
        <w:t xml:space="preserve">            </w:t>
      </w:r>
      <w:r w:rsidR="00EC3E62" w:rsidRPr="00296216">
        <w:rPr>
          <w:rFonts w:ascii="Helvetica" w:eastAsia="Times New Roman" w:hAnsi="Helvetica" w:cs="Helvetica"/>
          <w:b/>
          <w:sz w:val="40"/>
          <w:szCs w:val="40"/>
          <w:lang w:eastAsia="ru-RU"/>
        </w:rPr>
        <w:t>15 - 21 мая Неделя профилактики повышения артериального давления (в честь Всемирного дня борьбы с артериальной гипертонией 17 мая)</w:t>
      </w:r>
      <w:r w:rsidRPr="00296216">
        <w:rPr>
          <w:rFonts w:ascii="Helvetica" w:eastAsia="Times New Roman" w:hAnsi="Helvetica" w:cs="Helvetica"/>
          <w:b/>
          <w:sz w:val="40"/>
          <w:szCs w:val="40"/>
          <w:lang w:eastAsia="ru-RU"/>
        </w:rPr>
        <w:t>.</w:t>
      </w:r>
      <w:bookmarkStart w:id="0" w:name="_GoBack"/>
      <w:bookmarkEnd w:id="0"/>
    </w:p>
    <w:p w:rsidR="00CE37F4" w:rsidRDefault="00CE37F4">
      <w:pPr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CE37F4" w:rsidRPr="00E37674" w:rsidRDefault="00E37674" w:rsidP="00E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7F4" w:rsidRPr="00E37674">
        <w:rPr>
          <w:rFonts w:ascii="Times New Roman" w:hAnsi="Times New Roman" w:cs="Times New Roman"/>
          <w:sz w:val="32"/>
          <w:szCs w:val="32"/>
        </w:rPr>
        <w:t>Артериальное давление (АД) зависит от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возраста, пола, времени суток физической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активности, стресса и других факторов.</w:t>
      </w:r>
    </w:p>
    <w:p w:rsidR="00CE37F4" w:rsidRPr="00E37674" w:rsidRDefault="00CE37F4" w:rsidP="00E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7674">
        <w:rPr>
          <w:rFonts w:ascii="Times New Roman" w:hAnsi="Times New Roman" w:cs="Times New Roman"/>
          <w:sz w:val="32"/>
          <w:szCs w:val="32"/>
        </w:rPr>
        <w:t>АД зависит от работы сердца и от</w:t>
      </w:r>
      <w:r w:rsidR="00E37674"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Pr="00E37674">
        <w:rPr>
          <w:rFonts w:ascii="Times New Roman" w:hAnsi="Times New Roman" w:cs="Times New Roman"/>
          <w:sz w:val="32"/>
          <w:szCs w:val="32"/>
        </w:rPr>
        <w:t>эластичности и тонуса кровеносных сосудов.</w:t>
      </w:r>
    </w:p>
    <w:p w:rsidR="00CE37F4" w:rsidRPr="00E37674" w:rsidRDefault="00E37674" w:rsidP="00E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7674">
        <w:rPr>
          <w:rFonts w:ascii="Symbol" w:hAnsi="Symbol" w:cs="Symbol"/>
          <w:sz w:val="32"/>
          <w:szCs w:val="32"/>
        </w:rPr>
        <w:t></w:t>
      </w:r>
      <w:r w:rsidRPr="00E37674">
        <w:rPr>
          <w:rFonts w:ascii="Symbol" w:hAnsi="Symbol" w:cs="Symbol"/>
          <w:sz w:val="32"/>
          <w:szCs w:val="32"/>
        </w:rPr>
        <w:t></w:t>
      </w:r>
      <w:r w:rsidR="00CE37F4" w:rsidRPr="00E37674">
        <w:rPr>
          <w:rFonts w:ascii="Times New Roman" w:hAnsi="Times New Roman" w:cs="Times New Roman"/>
          <w:sz w:val="32"/>
          <w:szCs w:val="32"/>
        </w:rPr>
        <w:t>Первая цифра – максимальная – показывает,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с какой силой кровь давит на стенки сосудов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при максимальном сокращении сердца,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вторая – минимальная – в момент покоя.</w:t>
      </w:r>
    </w:p>
    <w:p w:rsidR="00CE37F4" w:rsidRPr="00E37674" w:rsidRDefault="00E37674" w:rsidP="00E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7674">
        <w:rPr>
          <w:rFonts w:ascii="Symbol" w:hAnsi="Symbol" w:cs="Symbol"/>
          <w:sz w:val="32"/>
          <w:szCs w:val="32"/>
        </w:rPr>
        <w:t></w:t>
      </w:r>
      <w:r w:rsidR="00CE37F4" w:rsidRPr="00E37674">
        <w:rPr>
          <w:rFonts w:ascii="Symbol" w:hAnsi="Symbol" w:cs="Symbol"/>
          <w:sz w:val="32"/>
          <w:szCs w:val="32"/>
        </w:rPr>
        <w:t></w:t>
      </w:r>
      <w:r w:rsidR="00CE37F4" w:rsidRPr="00E37674">
        <w:rPr>
          <w:rFonts w:ascii="Times New Roman" w:hAnsi="Times New Roman" w:cs="Times New Roman"/>
          <w:sz w:val="32"/>
          <w:szCs w:val="32"/>
        </w:rPr>
        <w:t>У детей дошкольного возраста АД в среднем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равно 80/50, у подростков – 110/70, и в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дальнейшем с возрастом оно незначительно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увеличивается. Но в любом случае АД у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взрослых не должно превышать 140/90.</w:t>
      </w:r>
    </w:p>
    <w:p w:rsidR="00CE37F4" w:rsidRPr="00E37674" w:rsidRDefault="00E37674" w:rsidP="00E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7674">
        <w:rPr>
          <w:rFonts w:ascii="Symbol" w:hAnsi="Symbol" w:cs="Symbol"/>
          <w:sz w:val="32"/>
          <w:szCs w:val="32"/>
        </w:rPr>
        <w:t></w:t>
      </w:r>
      <w:r w:rsidRPr="00E37674">
        <w:rPr>
          <w:rFonts w:ascii="Symbol" w:hAnsi="Symbol" w:cs="Symbol"/>
          <w:sz w:val="32"/>
          <w:szCs w:val="32"/>
        </w:rPr>
        <w:t></w:t>
      </w:r>
      <w:r w:rsidR="00CE37F4" w:rsidRPr="00E37674">
        <w:rPr>
          <w:rFonts w:ascii="Times New Roman" w:hAnsi="Times New Roman" w:cs="Times New Roman"/>
          <w:sz w:val="32"/>
          <w:szCs w:val="32"/>
        </w:rPr>
        <w:t>При повышенном давлении человеку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ставится диагноз артериальной гипертонии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или гипертензии, а при пониженном –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гипотензии или гипотонии.</w:t>
      </w:r>
    </w:p>
    <w:p w:rsidR="00CE37F4" w:rsidRPr="00E37674" w:rsidRDefault="00E37674" w:rsidP="00E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7674">
        <w:rPr>
          <w:rFonts w:ascii="Symbol" w:hAnsi="Symbol" w:cs="Symbol"/>
          <w:sz w:val="32"/>
          <w:szCs w:val="32"/>
        </w:rPr>
        <w:t></w:t>
      </w:r>
      <w:r w:rsidRPr="00E37674">
        <w:rPr>
          <w:rFonts w:ascii="Symbol" w:hAnsi="Symbol" w:cs="Symbol"/>
          <w:sz w:val="32"/>
          <w:szCs w:val="32"/>
        </w:rPr>
        <w:t></w:t>
      </w:r>
      <w:r w:rsidRPr="00E37674">
        <w:rPr>
          <w:rFonts w:ascii="Times New Roman" w:hAnsi="Times New Roman" w:cs="Times New Roman"/>
          <w:sz w:val="32"/>
          <w:szCs w:val="32"/>
        </w:rPr>
        <w:t>При этом</w:t>
      </w:r>
      <w:r w:rsidR="00CE37F4" w:rsidRPr="00E37674">
        <w:rPr>
          <w:rFonts w:ascii="Times New Roman" w:hAnsi="Times New Roman" w:cs="Times New Roman"/>
          <w:sz w:val="32"/>
          <w:szCs w:val="32"/>
        </w:rPr>
        <w:t xml:space="preserve"> длительно текущая артериальная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гипертензия значительно опаснее для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здоровья, чем гипотензия. Как показывают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результаты исследований, с каждыми +10</w:t>
      </w:r>
      <w:r w:rsidRPr="00E37674">
        <w:rPr>
          <w:rFonts w:ascii="Times New Roman" w:hAnsi="Times New Roman" w:cs="Times New Roman"/>
          <w:sz w:val="32"/>
          <w:szCs w:val="32"/>
        </w:rPr>
        <w:t xml:space="preserve"> мм рт. ст. у</w:t>
      </w:r>
      <w:r w:rsidR="00CE37F4" w:rsidRPr="00E37674">
        <w:rPr>
          <w:rFonts w:ascii="Times New Roman" w:hAnsi="Times New Roman" w:cs="Times New Roman"/>
          <w:sz w:val="32"/>
          <w:szCs w:val="32"/>
        </w:rPr>
        <w:t>величивается риск развития ССЗ</w:t>
      </w:r>
    </w:p>
    <w:p w:rsidR="00E37674" w:rsidRPr="00E37674" w:rsidRDefault="00CE37F4" w:rsidP="00E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7674">
        <w:rPr>
          <w:rFonts w:ascii="Times New Roman" w:hAnsi="Times New Roman" w:cs="Times New Roman"/>
          <w:sz w:val="32"/>
          <w:szCs w:val="32"/>
        </w:rPr>
        <w:t>на 30%.</w:t>
      </w:r>
    </w:p>
    <w:p w:rsidR="00CE37F4" w:rsidRPr="00E37674" w:rsidRDefault="00E37674" w:rsidP="00E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Symbol" w:hAnsi="Symbol" w:cs="Symbol"/>
          <w:sz w:val="32"/>
          <w:szCs w:val="32"/>
        </w:rPr>
        <w:t></w:t>
      </w:r>
      <w:r w:rsidR="00CE37F4" w:rsidRPr="00E37674">
        <w:rPr>
          <w:rFonts w:ascii="Times New Roman" w:hAnsi="Times New Roman" w:cs="Times New Roman"/>
          <w:sz w:val="32"/>
          <w:szCs w:val="32"/>
        </w:rPr>
        <w:t>У людей с повышенным давлением в 7 раз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чаще развиваются нарушения мозгового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кровообращения (инсульты), в 4 раза чаще –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ишемическая болезнь сердца, в 2 раза чаще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поражаются сосуды ног. Длительная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текущая или тяжелая (160/100 и выше)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артериальная гипертензия при отсутствии</w:t>
      </w:r>
    </w:p>
    <w:p w:rsidR="00CE37F4" w:rsidRPr="00E37674" w:rsidRDefault="00CE37F4" w:rsidP="00E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7674">
        <w:rPr>
          <w:rFonts w:ascii="Times New Roman" w:hAnsi="Times New Roman" w:cs="Times New Roman"/>
          <w:sz w:val="32"/>
          <w:szCs w:val="32"/>
        </w:rPr>
        <w:t>лечения на 50% повышает риск внезапной</w:t>
      </w:r>
      <w:r w:rsidR="00E37674"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Pr="00E37674">
        <w:rPr>
          <w:rFonts w:ascii="Times New Roman" w:hAnsi="Times New Roman" w:cs="Times New Roman"/>
          <w:sz w:val="32"/>
          <w:szCs w:val="32"/>
        </w:rPr>
        <w:t>смерти.</w:t>
      </w:r>
    </w:p>
    <w:p w:rsidR="00CE37F4" w:rsidRPr="00E37674" w:rsidRDefault="00E37674" w:rsidP="00E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7674">
        <w:rPr>
          <w:rFonts w:ascii="Symbol" w:hAnsi="Symbol" w:cs="Symbol"/>
          <w:sz w:val="32"/>
          <w:szCs w:val="32"/>
        </w:rPr>
        <w:t></w:t>
      </w:r>
      <w:r w:rsidRPr="00E37674">
        <w:rPr>
          <w:rFonts w:ascii="Symbol" w:hAnsi="Symbol" w:cs="Symbol"/>
          <w:sz w:val="32"/>
          <w:szCs w:val="32"/>
        </w:rPr>
        <w:t></w:t>
      </w:r>
      <w:r w:rsidR="00CE37F4" w:rsidRPr="00E37674">
        <w:rPr>
          <w:rFonts w:ascii="Times New Roman" w:hAnsi="Times New Roman" w:cs="Times New Roman"/>
          <w:sz w:val="32"/>
          <w:szCs w:val="32"/>
        </w:rPr>
        <w:t>Согласно данным ВОЗ, простой контроль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АД позволит избежать развития серьезных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заболеваний сердечно-сосудистой системы и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>их осложнений – инфаркта, инсульта,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CE37F4" w:rsidRPr="00E37674">
        <w:rPr>
          <w:rFonts w:ascii="Times New Roman" w:hAnsi="Times New Roman" w:cs="Times New Roman"/>
          <w:sz w:val="32"/>
          <w:szCs w:val="32"/>
        </w:rPr>
        <w:t xml:space="preserve">сосудистой деменции, </w:t>
      </w:r>
      <w:proofErr w:type="spellStart"/>
      <w:r w:rsidR="00CE37F4" w:rsidRPr="00E37674">
        <w:rPr>
          <w:rFonts w:ascii="Times New Roman" w:hAnsi="Times New Roman" w:cs="Times New Roman"/>
          <w:sz w:val="32"/>
          <w:szCs w:val="32"/>
        </w:rPr>
        <w:t>ретинопатии</w:t>
      </w:r>
      <w:proofErr w:type="spellEnd"/>
      <w:r w:rsidR="00CE37F4" w:rsidRPr="00E37674">
        <w:rPr>
          <w:rFonts w:ascii="Times New Roman" w:hAnsi="Times New Roman" w:cs="Times New Roman"/>
          <w:sz w:val="32"/>
          <w:szCs w:val="32"/>
        </w:rPr>
        <w:t xml:space="preserve"> или</w:t>
      </w:r>
      <w:r w:rsidRPr="00E37674">
        <w:rPr>
          <w:rFonts w:ascii="Times New Roman" w:hAnsi="Times New Roman" w:cs="Times New Roman"/>
          <w:sz w:val="32"/>
          <w:szCs w:val="32"/>
        </w:rPr>
        <w:t xml:space="preserve"> </w:t>
      </w:r>
      <w:r w:rsidR="00E4462F" w:rsidRPr="00E37674">
        <w:rPr>
          <w:rFonts w:ascii="Times New Roman" w:hAnsi="Times New Roman" w:cs="Times New Roman"/>
          <w:sz w:val="32"/>
          <w:szCs w:val="32"/>
        </w:rPr>
        <w:t>внезапной смерти.</w:t>
      </w:r>
    </w:p>
    <w:p w:rsidR="00E4462F" w:rsidRDefault="00E4462F" w:rsidP="00CE37F4">
      <w:pPr>
        <w:rPr>
          <w:rFonts w:ascii="Times New Roman" w:hAnsi="Times New Roman" w:cs="Times New Roman"/>
          <w:sz w:val="28"/>
          <w:szCs w:val="28"/>
        </w:rPr>
      </w:pPr>
    </w:p>
    <w:p w:rsidR="00E4462F" w:rsidRDefault="00E4462F" w:rsidP="00CE37F4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6397">
        <w:rPr>
          <w:sz w:val="28"/>
          <w:szCs w:val="28"/>
        </w:rPr>
        <w:t xml:space="preserve">УЗ ЯО ГДБ ООМПД в </w:t>
      </w:r>
      <w:proofErr w:type="gramStart"/>
      <w:r w:rsidRPr="00606397">
        <w:rPr>
          <w:sz w:val="28"/>
          <w:szCs w:val="28"/>
        </w:rPr>
        <w:t>ОУ  2023</w:t>
      </w:r>
      <w:proofErr w:type="gramEnd"/>
      <w:r w:rsidRPr="00606397">
        <w:rPr>
          <w:sz w:val="28"/>
          <w:szCs w:val="28"/>
        </w:rPr>
        <w:t xml:space="preserve"> год.</w:t>
      </w:r>
    </w:p>
    <w:sectPr w:rsidR="00E4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B3"/>
    <w:rsid w:val="000742B3"/>
    <w:rsid w:val="00296216"/>
    <w:rsid w:val="00CE37F4"/>
    <w:rsid w:val="00DE058F"/>
    <w:rsid w:val="00E37674"/>
    <w:rsid w:val="00E4462F"/>
    <w:rsid w:val="00E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6800-849B-460B-A3AC-EF4CDB43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6</cp:revision>
  <dcterms:created xsi:type="dcterms:W3CDTF">2023-05-15T06:51:00Z</dcterms:created>
  <dcterms:modified xsi:type="dcterms:W3CDTF">2023-05-15T07:39:00Z</dcterms:modified>
</cp:coreProperties>
</file>